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52" w:rsidRDefault="00025D52" w:rsidP="00025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Projet</w:t>
      </w:r>
      <w:r>
        <w:rPr>
          <w:sz w:val="28"/>
          <w:szCs w:val="28"/>
          <w:u w:val="thick"/>
        </w:rPr>
        <w:t> </w:t>
      </w:r>
      <w:r>
        <w:rPr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02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>Classe</w:t>
      </w:r>
      <w:r>
        <w:rPr>
          <w:sz w:val="28"/>
          <w:szCs w:val="28"/>
        </w:rPr>
        <w:t xml:space="preserve"> : </w:t>
      </w:r>
      <w:r>
        <w:rPr>
          <w:color w:val="FF0000"/>
          <w:sz w:val="28"/>
          <w:szCs w:val="28"/>
        </w:rPr>
        <w:t>5°AP</w:t>
      </w:r>
    </w:p>
    <w:p w:rsidR="00025D52" w:rsidRDefault="00025D52" w:rsidP="00025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Séquence</w:t>
      </w:r>
      <w:r>
        <w:rPr>
          <w:sz w:val="28"/>
          <w:szCs w:val="28"/>
        </w:rPr>
        <w:t xml:space="preserve"> : </w:t>
      </w:r>
      <w:r>
        <w:rPr>
          <w:color w:val="FF0000"/>
          <w:sz w:val="28"/>
          <w:szCs w:val="28"/>
        </w:rPr>
        <w:t xml:space="preserve">02  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u w:val="single"/>
        </w:rPr>
        <w:t>Durée</w:t>
      </w:r>
      <w:r>
        <w:rPr>
          <w:sz w:val="28"/>
          <w:szCs w:val="28"/>
        </w:rPr>
        <w:t xml:space="preserve"> : </w:t>
      </w:r>
      <w:r>
        <w:rPr>
          <w:color w:val="FF0000"/>
          <w:sz w:val="28"/>
          <w:szCs w:val="28"/>
        </w:rPr>
        <w:t>45mn</w:t>
      </w:r>
    </w:p>
    <w:p w:rsidR="00025D52" w:rsidRDefault="00025D52" w:rsidP="00025D52">
      <w:pPr>
        <w:spacing w:after="0" w:line="240" w:lineRule="auto"/>
        <w:rPr>
          <w:sz w:val="28"/>
          <w:szCs w:val="28"/>
          <w:u w:val="thick"/>
        </w:rPr>
      </w:pPr>
      <w:r>
        <w:rPr>
          <w:sz w:val="28"/>
          <w:szCs w:val="28"/>
          <w:u w:val="single"/>
        </w:rPr>
        <w:t>Séance</w:t>
      </w:r>
      <w:r>
        <w:rPr>
          <w:sz w:val="28"/>
          <w:szCs w:val="28"/>
        </w:rPr>
        <w:t xml:space="preserve"> : </w:t>
      </w:r>
      <w:r>
        <w:rPr>
          <w:color w:val="FF0000"/>
          <w:sz w:val="28"/>
          <w:szCs w:val="28"/>
        </w:rPr>
        <w:t xml:space="preserve">01                            </w:t>
      </w:r>
      <w:r>
        <w:rPr>
          <w:color w:val="FF0000"/>
          <w:sz w:val="28"/>
          <w:szCs w:val="28"/>
          <w:u w:val="thick"/>
        </w:rPr>
        <w:t>Lecture /compréhension 1</w:t>
      </w: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Enseignante </w:t>
      </w:r>
      <w:r>
        <w:rPr>
          <w:color w:val="FF0000"/>
          <w:sz w:val="28"/>
          <w:szCs w:val="28"/>
          <w:u w:val="single"/>
        </w:rPr>
        <w:t xml:space="preserve">: Mme </w:t>
      </w:r>
      <w:proofErr w:type="spellStart"/>
      <w:r>
        <w:rPr>
          <w:color w:val="FF0000"/>
          <w:sz w:val="28"/>
          <w:szCs w:val="28"/>
          <w:u w:val="single"/>
        </w:rPr>
        <w:t>Aslaoui</w:t>
      </w:r>
      <w:proofErr w:type="spellEnd"/>
      <w:r>
        <w:rPr>
          <w:color w:val="FF0000"/>
          <w:sz w:val="28"/>
          <w:szCs w:val="28"/>
          <w:u w:val="single"/>
        </w:rPr>
        <w:t xml:space="preserve"> F/Z</w:t>
      </w:r>
    </w:p>
    <w:p w:rsidR="00025D52" w:rsidRDefault="00025D52" w:rsidP="00025D52">
      <w:pPr>
        <w:spacing w:after="0" w:line="240" w:lineRule="auto"/>
        <w:jc w:val="center"/>
        <w:rPr>
          <w:color w:val="FF0000"/>
          <w:sz w:val="28"/>
          <w:szCs w:val="28"/>
          <w:u w:val="thick"/>
        </w:rPr>
      </w:pP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t>Objectifs</w:t>
      </w:r>
      <w:r>
        <w:rPr>
          <w:color w:val="00B050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>
        <w:rPr>
          <w:b/>
          <w:bCs/>
          <w:i/>
          <w:iCs/>
          <w:color w:val="070C17"/>
          <w:sz w:val="28"/>
          <w:szCs w:val="28"/>
        </w:rPr>
        <w:t>Lire et comprendre globalement le texte.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Apprentissage systématique des mécanismes de la lecture orale pour par-          </w:t>
      </w:r>
    </w:p>
    <w:p w:rsidR="00025D52" w:rsidRDefault="00025D52" w:rsidP="00025D52">
      <w:pPr>
        <w:tabs>
          <w:tab w:val="left" w:pos="898"/>
          <w:tab w:val="left" w:pos="1253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</w:t>
      </w:r>
      <w:proofErr w:type="gramStart"/>
      <w:r>
        <w:rPr>
          <w:i/>
          <w:iCs/>
          <w:color w:val="070C17"/>
          <w:sz w:val="28"/>
          <w:szCs w:val="28"/>
        </w:rPr>
        <w:t>venir</w:t>
      </w:r>
      <w:proofErr w:type="gramEnd"/>
      <w:r>
        <w:rPr>
          <w:i/>
          <w:iCs/>
          <w:color w:val="070C17"/>
          <w:sz w:val="28"/>
          <w:szCs w:val="28"/>
        </w:rPr>
        <w:t xml:space="preserve"> à une lecture correcte, courante et expressive.</w:t>
      </w:r>
      <w:r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ab/>
      </w:r>
    </w:p>
    <w:p w:rsidR="00025D52" w:rsidRDefault="00025D52" w:rsidP="00025D52">
      <w:pPr>
        <w:tabs>
          <w:tab w:val="left" w:pos="1253"/>
        </w:tabs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t>Support</w:t>
      </w:r>
      <w:r>
        <w:rPr>
          <w:b/>
          <w:bCs/>
          <w:color w:val="00B050"/>
          <w:sz w:val="28"/>
          <w:szCs w:val="28"/>
        </w:rPr>
        <w:t> 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color w:val="070C17"/>
          <w:sz w:val="28"/>
          <w:szCs w:val="28"/>
        </w:rPr>
        <w:t>Texte « </w:t>
      </w:r>
      <w:r>
        <w:rPr>
          <w:b/>
          <w:bCs/>
          <w:i/>
          <w:iCs/>
          <w:color w:val="FF0000"/>
          <w:sz w:val="28"/>
          <w:szCs w:val="28"/>
        </w:rPr>
        <w:t>Le chêne de l’ogre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070C17"/>
          <w:sz w:val="28"/>
          <w:szCs w:val="28"/>
        </w:rPr>
        <w:t>&gt;&gt;</w:t>
      </w:r>
    </w:p>
    <w:p w:rsidR="00025D52" w:rsidRDefault="00025D52" w:rsidP="00025D52">
      <w:pPr>
        <w:tabs>
          <w:tab w:val="left" w:pos="1253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ab/>
        <w:t>Manuel de français page</w:t>
      </w:r>
      <w:r>
        <w:rPr>
          <w:i/>
          <w:iCs/>
          <w:sz w:val="28"/>
          <w:szCs w:val="28"/>
        </w:rPr>
        <w:t> : « </w:t>
      </w:r>
      <w:r>
        <w:rPr>
          <w:b/>
          <w:bCs/>
          <w:i/>
          <w:iCs/>
          <w:color w:val="FF0000"/>
          <w:sz w:val="28"/>
          <w:szCs w:val="28"/>
        </w:rPr>
        <w:t>55</w:t>
      </w:r>
      <w:r>
        <w:rPr>
          <w:i/>
          <w:iCs/>
          <w:sz w:val="28"/>
          <w:szCs w:val="28"/>
        </w:rPr>
        <w:t xml:space="preserve">». </w:t>
      </w:r>
    </w:p>
    <w:p w:rsidR="00025D52" w:rsidRDefault="00025D52" w:rsidP="00025D52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C00000"/>
          <w:sz w:val="28"/>
          <w:szCs w:val="28"/>
          <w:u w:val="single"/>
        </w:rPr>
        <w:t>Premier moment</w:t>
      </w:r>
      <w:r>
        <w:rPr>
          <w:b/>
          <w:bCs/>
          <w:sz w:val="28"/>
          <w:szCs w:val="28"/>
        </w:rPr>
        <w:t xml:space="preserve"> :   </w:t>
      </w:r>
      <w:r>
        <w:rPr>
          <w:i/>
          <w:iCs/>
          <w:color w:val="4BACC6" w:themeColor="accent5"/>
          <w:sz w:val="28"/>
          <w:szCs w:val="28"/>
          <w:u w:val="single"/>
        </w:rPr>
        <w:t>Emissions des hypothèses de sens</w:t>
      </w:r>
      <w:r>
        <w:rPr>
          <w:i/>
          <w:iCs/>
          <w:sz w:val="28"/>
          <w:szCs w:val="28"/>
        </w:rPr>
        <w:t>.</w:t>
      </w:r>
    </w:p>
    <w:p w:rsidR="00025D52" w:rsidRDefault="00025D52" w:rsidP="00025D52">
      <w:pPr>
        <w:tabs>
          <w:tab w:val="left" w:pos="1010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a –</w:t>
      </w:r>
      <w:r>
        <w:rPr>
          <w:b/>
          <w:bCs/>
          <w:i/>
          <w:iCs/>
          <w:color w:val="0070C0"/>
          <w:sz w:val="28"/>
          <w:szCs w:val="28"/>
          <w:u w:val="single"/>
        </w:rPr>
        <w:t>Des  éléments externes</w:t>
      </w:r>
      <w:r>
        <w:rPr>
          <w:b/>
          <w:bCs/>
          <w:i/>
          <w:iCs/>
          <w:sz w:val="28"/>
          <w:szCs w:val="28"/>
          <w:u w:val="single"/>
        </w:rPr>
        <w:t> </w:t>
      </w:r>
      <w:r>
        <w:rPr>
          <w:b/>
          <w:bCs/>
          <w:i/>
          <w:iCs/>
          <w:sz w:val="28"/>
          <w:szCs w:val="28"/>
        </w:rPr>
        <w:t>: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color w:val="070C17"/>
          <w:sz w:val="28"/>
          <w:szCs w:val="28"/>
        </w:rPr>
        <w:t>Types de documents</w:t>
      </w:r>
      <w:r>
        <w:rPr>
          <w:b/>
          <w:bCs/>
          <w:i/>
          <w:iCs/>
          <w:color w:val="070C17"/>
          <w:sz w:val="28"/>
          <w:szCs w:val="28"/>
        </w:rPr>
        <w:t> :</w:t>
      </w:r>
      <w:r>
        <w:rPr>
          <w:i/>
          <w:iCs/>
          <w:color w:val="070C17"/>
          <w:sz w:val="28"/>
          <w:szCs w:val="28"/>
        </w:rPr>
        <w:t xml:space="preserve"> livre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ab/>
        <w:t>Illustration : expression orale libre et spontanée.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ab/>
        <w:t>Corps du texte : un conte.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ab/>
        <w:t>Présentation du texte : combien y a t il de phrases ?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b- </w:t>
      </w:r>
      <w:r>
        <w:rPr>
          <w:b/>
          <w:bCs/>
          <w:i/>
          <w:iCs/>
          <w:color w:val="0070C0"/>
          <w:sz w:val="28"/>
          <w:szCs w:val="28"/>
          <w:u w:val="single"/>
        </w:rPr>
        <w:t>Des éléments internes</w:t>
      </w:r>
      <w:r>
        <w:rPr>
          <w:b/>
          <w:bCs/>
          <w:i/>
          <w:iCs/>
          <w:sz w:val="28"/>
          <w:szCs w:val="28"/>
        </w:rPr>
        <w:t> :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color w:val="070C17"/>
          <w:sz w:val="28"/>
          <w:szCs w:val="28"/>
        </w:rPr>
        <w:t>Titre du texte</w:t>
      </w:r>
      <w:r>
        <w:rPr>
          <w:i/>
          <w:iCs/>
          <w:sz w:val="28"/>
          <w:szCs w:val="28"/>
        </w:rPr>
        <w:t> : Autres propositions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color w:val="070C17"/>
          <w:sz w:val="28"/>
          <w:szCs w:val="28"/>
        </w:rPr>
        <w:t>Nom de l’auteur : Taos Amrouche.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ab/>
        <w:t xml:space="preserve">   Repérer les indices visibles : Le début du paragraphe.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     Chasse aux mots connus : par une lecture silencieuse rapide.</w:t>
      </w:r>
    </w:p>
    <w:p w:rsidR="00025D52" w:rsidRDefault="00025D52" w:rsidP="00025D52">
      <w:pPr>
        <w:tabs>
          <w:tab w:val="left" w:pos="1384"/>
        </w:tabs>
        <w:spacing w:after="0" w:line="240" w:lineRule="auto"/>
        <w:rPr>
          <w:i/>
          <w:iCs/>
          <w:color w:val="4BACC6" w:themeColor="accent5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  <w:u w:val="single"/>
        </w:rPr>
        <w:t>Deuxième moment</w:t>
      </w:r>
      <w:r>
        <w:rPr>
          <w:b/>
          <w:bCs/>
          <w:sz w:val="28"/>
          <w:szCs w:val="28"/>
        </w:rPr>
        <w:t xml:space="preserve"> : </w:t>
      </w:r>
      <w:r>
        <w:rPr>
          <w:i/>
          <w:iCs/>
          <w:color w:val="4BACC6" w:themeColor="accent5"/>
          <w:sz w:val="28"/>
          <w:szCs w:val="28"/>
          <w:u w:val="single"/>
        </w:rPr>
        <w:t>Présentation du texte par l’enseignant(e)</w:t>
      </w:r>
    </w:p>
    <w:p w:rsidR="00025D52" w:rsidRDefault="00025D52" w:rsidP="00025D52">
      <w:pPr>
        <w:pStyle w:val="Paragraphedeliste"/>
        <w:numPr>
          <w:ilvl w:val="0"/>
          <w:numId w:val="1"/>
        </w:numPr>
        <w:tabs>
          <w:tab w:val="left" w:pos="1384"/>
        </w:tabs>
        <w:spacing w:after="0" w:line="240" w:lineRule="auto"/>
        <w:rPr>
          <w:b/>
          <w:bCs/>
          <w:i/>
          <w:iCs/>
          <w:color w:val="070C17"/>
          <w:sz w:val="28"/>
          <w:szCs w:val="28"/>
        </w:rPr>
      </w:pPr>
      <w:r>
        <w:rPr>
          <w:i/>
          <w:iCs/>
          <w:color w:val="8064A2" w:themeColor="accent4"/>
          <w:sz w:val="28"/>
          <w:szCs w:val="28"/>
          <w:u w:val="single"/>
        </w:rPr>
        <w:t>Lecture magistrale</w:t>
      </w:r>
      <w:r>
        <w:rPr>
          <w:b/>
          <w:bCs/>
          <w:i/>
          <w:iCs/>
          <w:sz w:val="28"/>
          <w:szCs w:val="28"/>
        </w:rPr>
        <w:t xml:space="preserve"> : </w:t>
      </w:r>
      <w:r>
        <w:rPr>
          <w:i/>
          <w:iCs/>
          <w:color w:val="070C17"/>
          <w:sz w:val="28"/>
          <w:szCs w:val="28"/>
        </w:rPr>
        <w:t>une</w:t>
      </w:r>
      <w:r>
        <w:rPr>
          <w:b/>
          <w:bCs/>
          <w:i/>
          <w:iCs/>
          <w:color w:val="070C17"/>
          <w:sz w:val="28"/>
          <w:szCs w:val="28"/>
        </w:rPr>
        <w:t xml:space="preserve"> </w:t>
      </w:r>
      <w:r>
        <w:rPr>
          <w:i/>
          <w:iCs/>
          <w:color w:val="070C17"/>
          <w:sz w:val="28"/>
          <w:szCs w:val="28"/>
        </w:rPr>
        <w:t>lecture</w:t>
      </w:r>
      <w:r>
        <w:rPr>
          <w:b/>
          <w:bCs/>
          <w:i/>
          <w:iCs/>
          <w:color w:val="070C17"/>
          <w:sz w:val="28"/>
          <w:szCs w:val="28"/>
        </w:rPr>
        <w:t xml:space="preserve">  </w:t>
      </w:r>
      <w:r>
        <w:rPr>
          <w:i/>
          <w:iCs/>
          <w:color w:val="070C17"/>
          <w:sz w:val="28"/>
          <w:szCs w:val="28"/>
        </w:rPr>
        <w:t>orale exemplaire avec livre fermé.</w:t>
      </w:r>
    </w:p>
    <w:p w:rsidR="00025D52" w:rsidRDefault="00025D52" w:rsidP="00025D52">
      <w:pPr>
        <w:pStyle w:val="Paragraphedeliste"/>
        <w:tabs>
          <w:tab w:val="left" w:pos="1384"/>
        </w:tabs>
        <w:spacing w:after="0" w:line="240" w:lineRule="auto"/>
        <w:ind w:left="1485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                Une 2</w:t>
      </w:r>
      <w:r>
        <w:rPr>
          <w:i/>
          <w:iCs/>
          <w:color w:val="070C17"/>
          <w:sz w:val="28"/>
          <w:szCs w:val="28"/>
          <w:vertAlign w:val="superscript"/>
        </w:rPr>
        <w:t>ième</w:t>
      </w:r>
      <w:r>
        <w:rPr>
          <w:i/>
          <w:iCs/>
          <w:color w:val="070C17"/>
          <w:sz w:val="28"/>
          <w:szCs w:val="28"/>
        </w:rPr>
        <w:t xml:space="preserve"> lecture orale avec livre ouvert.</w:t>
      </w:r>
    </w:p>
    <w:p w:rsidR="00025D52" w:rsidRDefault="00025D52" w:rsidP="00025D52">
      <w:pPr>
        <w:pStyle w:val="Paragraphedeliste"/>
        <w:numPr>
          <w:ilvl w:val="0"/>
          <w:numId w:val="1"/>
        </w:numPr>
        <w:tabs>
          <w:tab w:val="left" w:pos="1384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i/>
          <w:iCs/>
          <w:color w:val="8064A2" w:themeColor="accent4"/>
          <w:sz w:val="28"/>
          <w:szCs w:val="28"/>
          <w:u w:val="single"/>
        </w:rPr>
        <w:t>Contrôle de la compréhension globale</w:t>
      </w:r>
      <w:r>
        <w:rPr>
          <w:b/>
          <w:bCs/>
          <w:i/>
          <w:iCs/>
          <w:sz w:val="28"/>
          <w:szCs w:val="28"/>
        </w:rPr>
        <w:t> :</w:t>
      </w:r>
    </w:p>
    <w:p w:rsidR="00025D52" w:rsidRDefault="00025D52" w:rsidP="00025D52">
      <w:pPr>
        <w:tabs>
          <w:tab w:val="left" w:pos="1384"/>
        </w:tabs>
        <w:spacing w:after="0" w:line="240" w:lineRule="auto"/>
        <w:ind w:left="1485"/>
        <w:rPr>
          <w:i/>
          <w:iCs/>
          <w:color w:val="070C17"/>
          <w:sz w:val="28"/>
          <w:szCs w:val="28"/>
        </w:rPr>
      </w:pPr>
      <w:r>
        <w:rPr>
          <w:b/>
          <w:bCs/>
          <w:color w:val="070C17"/>
          <w:sz w:val="28"/>
          <w:szCs w:val="28"/>
        </w:rPr>
        <w:t>-</w:t>
      </w:r>
      <w:r>
        <w:rPr>
          <w:i/>
          <w:iCs/>
          <w:color w:val="070C17"/>
          <w:sz w:val="28"/>
          <w:szCs w:val="28"/>
        </w:rPr>
        <w:t>De qui parle- t- on dans ce texte ?</w:t>
      </w:r>
    </w:p>
    <w:p w:rsidR="00025D52" w:rsidRDefault="00025D52" w:rsidP="00025D52">
      <w:pPr>
        <w:spacing w:after="0" w:line="240" w:lineRule="auto"/>
        <w:rPr>
          <w:i/>
          <w:iCs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Troisième moment</w:t>
      </w: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color w:val="00B0F0"/>
          <w:sz w:val="28"/>
          <w:szCs w:val="28"/>
          <w:u w:val="single"/>
        </w:rPr>
        <w:t>lecture  individuelle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-</w:t>
      </w:r>
      <w:r>
        <w:rPr>
          <w:i/>
          <w:iCs/>
          <w:color w:val="070C17"/>
          <w:sz w:val="28"/>
          <w:szCs w:val="28"/>
        </w:rPr>
        <w:t>Apprentissage de la lecture orale.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-Utilisation du tableau pour expliciter certains mécanismes de lecture et pour          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</w:t>
      </w:r>
      <w:proofErr w:type="gramStart"/>
      <w:r>
        <w:rPr>
          <w:i/>
          <w:iCs/>
          <w:color w:val="070C17"/>
          <w:sz w:val="28"/>
          <w:szCs w:val="28"/>
        </w:rPr>
        <w:t>élucider</w:t>
      </w:r>
      <w:proofErr w:type="gramEnd"/>
      <w:r>
        <w:rPr>
          <w:i/>
          <w:iCs/>
          <w:color w:val="070C17"/>
          <w:sz w:val="28"/>
          <w:szCs w:val="28"/>
        </w:rPr>
        <w:t xml:space="preserve"> des difficultés.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-Le texte sera lu dans sa totalité pour éviter la mémorisation.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-Privilégier l’auto –correction  ensuite la correction inter-élève.</w:t>
      </w:r>
    </w:p>
    <w:p w:rsidR="00025D52" w:rsidRDefault="00025D52" w:rsidP="00025D52">
      <w:pPr>
        <w:spacing w:after="0" w:line="240" w:lineRule="auto"/>
        <w:rPr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-Tenir compte des capacités individuelles des apprenants</w:t>
      </w:r>
      <w:r>
        <w:rPr>
          <w:color w:val="070C17"/>
          <w:sz w:val="28"/>
          <w:szCs w:val="28"/>
        </w:rPr>
        <w:t>.</w:t>
      </w:r>
    </w:p>
    <w:p w:rsidR="00025D52" w:rsidRDefault="00025D52" w:rsidP="00025D52">
      <w:pPr>
        <w:spacing w:after="0" w:line="240" w:lineRule="auto"/>
        <w:rPr>
          <w:i/>
          <w:iCs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Quatrième moment</w:t>
      </w:r>
      <w:r>
        <w:rPr>
          <w:sz w:val="28"/>
          <w:szCs w:val="28"/>
        </w:rPr>
        <w:t xml:space="preserve"> :   </w:t>
      </w:r>
      <w:r>
        <w:rPr>
          <w:i/>
          <w:iCs/>
          <w:color w:val="4BACC6" w:themeColor="accent5"/>
          <w:sz w:val="28"/>
          <w:szCs w:val="28"/>
          <w:u w:val="single"/>
        </w:rPr>
        <w:t>Synthèse</w:t>
      </w:r>
    </w:p>
    <w:p w:rsidR="00025D52" w:rsidRDefault="00025D52" w:rsidP="00025D52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a –</w:t>
      </w:r>
      <w:r>
        <w:rPr>
          <w:i/>
          <w:iCs/>
          <w:color w:val="00B05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70C0"/>
          <w:sz w:val="28"/>
          <w:szCs w:val="28"/>
          <w:u w:val="single"/>
        </w:rPr>
        <w:t>Compréhension du texte</w:t>
      </w:r>
      <w:r>
        <w:rPr>
          <w:i/>
          <w:iCs/>
          <w:sz w:val="28"/>
          <w:szCs w:val="28"/>
        </w:rPr>
        <w:t xml:space="preserve"> : </w:t>
      </w:r>
      <w:r>
        <w:rPr>
          <w:i/>
          <w:iCs/>
          <w:color w:val="4F6228" w:themeColor="accent3" w:themeShade="80"/>
          <w:sz w:val="28"/>
          <w:szCs w:val="28"/>
          <w:u w:val="single"/>
        </w:rPr>
        <w:t>quelques questions d’intelligence.</w:t>
      </w:r>
      <w:r>
        <w:rPr>
          <w:i/>
          <w:iCs/>
          <w:sz w:val="28"/>
          <w:szCs w:val="28"/>
        </w:rPr>
        <w:t xml:space="preserve">        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1-   En t’aidant des éléments qui entourent le texte, dis à quel genre il appartient.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2-   Qui est Aïcha?  -Que fait-elle chaque jour ? –Pourquoi ?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 3-   Comment le grand-père reconnaît-il sa petite fille?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4-   Quel autre personnage utilise cette formule? Pourquoi ?</w:t>
      </w:r>
    </w:p>
    <w:p w:rsidR="00025D52" w:rsidRDefault="00025D52" w:rsidP="00025D52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               5-    Relis le texte et relève tous les éléments qui appartiennent au conte.</w:t>
      </w:r>
    </w:p>
    <w:p w:rsidR="00025D52" w:rsidRDefault="00025D52" w:rsidP="00025D52">
      <w:pPr>
        <w:spacing w:after="0" w:line="240" w:lineRule="auto"/>
        <w:rPr>
          <w:color w:val="070C17"/>
          <w:sz w:val="28"/>
          <w:szCs w:val="28"/>
        </w:rPr>
      </w:pPr>
      <w:r>
        <w:rPr>
          <w:color w:val="070C17"/>
          <w:sz w:val="28"/>
          <w:szCs w:val="28"/>
        </w:rPr>
        <w:t xml:space="preserve">                    </w:t>
      </w:r>
    </w:p>
    <w:p w:rsidR="00025D52" w:rsidRDefault="00025D52" w:rsidP="00025D52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iCs/>
          <w:sz w:val="28"/>
          <w:szCs w:val="28"/>
        </w:rPr>
        <w:t xml:space="preserve">b – </w:t>
      </w:r>
      <w:r>
        <w:rPr>
          <w:b/>
          <w:bCs/>
          <w:i/>
          <w:iCs/>
          <w:color w:val="0070C0"/>
          <w:sz w:val="28"/>
          <w:szCs w:val="28"/>
          <w:u w:val="single"/>
        </w:rPr>
        <w:t>Récapitulation</w:t>
      </w:r>
      <w:r>
        <w:rPr>
          <w:i/>
          <w:iCs/>
          <w:sz w:val="28"/>
          <w:szCs w:val="28"/>
        </w:rPr>
        <w:t xml:space="preserve"> : </w:t>
      </w:r>
      <w:r>
        <w:rPr>
          <w:i/>
          <w:iCs/>
          <w:color w:val="4F6228" w:themeColor="accent3" w:themeShade="80"/>
          <w:sz w:val="28"/>
          <w:szCs w:val="28"/>
          <w:u w:val="single"/>
        </w:rPr>
        <w:t>la séance de lecture exercice peut se terminer par</w:t>
      </w:r>
      <w:r>
        <w:rPr>
          <w:i/>
          <w:iCs/>
          <w:color w:val="4F6228" w:themeColor="accent3" w:themeShade="80"/>
          <w:sz w:val="28"/>
          <w:szCs w:val="28"/>
        </w:rPr>
        <w:t> :</w:t>
      </w:r>
    </w:p>
    <w:p w:rsidR="00025D52" w:rsidRDefault="00025D52" w:rsidP="00025D52">
      <w:pPr>
        <w:pStyle w:val="Paragraphedeliste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 concours de la bonne lecture orale</w:t>
      </w:r>
    </w:p>
    <w:p w:rsidR="00025D52" w:rsidRDefault="00025D52" w:rsidP="00025D52">
      <w:pPr>
        <w:pStyle w:val="Paragraphedeliste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Une lecture exemplaire (par quelques bons élèves)</w:t>
      </w:r>
    </w:p>
    <w:p w:rsidR="00025D52" w:rsidRDefault="00025D52" w:rsidP="00025D52">
      <w:pPr>
        <w:pStyle w:val="Paragraphedeliste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 enregistrement       - Un jeu de lecture</w:t>
      </w:r>
    </w:p>
    <w:p w:rsidR="00E85CDD" w:rsidRDefault="00025D52"/>
    <w:sectPr w:rsidR="00E85CDD" w:rsidSect="00025D52">
      <w:pgSz w:w="11906" w:h="16838"/>
      <w:pgMar w:top="568" w:right="424" w:bottom="56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7DA"/>
    <w:multiLevelType w:val="hybridMultilevel"/>
    <w:tmpl w:val="EEFE4F14"/>
    <w:lvl w:ilvl="0" w:tplc="AB50B414">
      <w:start w:val="1"/>
      <w:numFmt w:val="lowerLetter"/>
      <w:lvlText w:val="%1-"/>
      <w:lvlJc w:val="left"/>
      <w:pPr>
        <w:ind w:left="148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C5B50"/>
    <w:multiLevelType w:val="hybridMultilevel"/>
    <w:tmpl w:val="2BB062EA"/>
    <w:lvl w:ilvl="0" w:tplc="8DF8DBCE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D52"/>
    <w:rsid w:val="000049C6"/>
    <w:rsid w:val="00005BB9"/>
    <w:rsid w:val="00007F14"/>
    <w:rsid w:val="000117B2"/>
    <w:rsid w:val="00011901"/>
    <w:rsid w:val="00011E6C"/>
    <w:rsid w:val="000121DB"/>
    <w:rsid w:val="00012285"/>
    <w:rsid w:val="0001568F"/>
    <w:rsid w:val="00015ABD"/>
    <w:rsid w:val="00016E63"/>
    <w:rsid w:val="000178A2"/>
    <w:rsid w:val="00023B1B"/>
    <w:rsid w:val="0002431B"/>
    <w:rsid w:val="00025D52"/>
    <w:rsid w:val="00026710"/>
    <w:rsid w:val="00027037"/>
    <w:rsid w:val="0002745F"/>
    <w:rsid w:val="00030A90"/>
    <w:rsid w:val="00032F21"/>
    <w:rsid w:val="00033CE8"/>
    <w:rsid w:val="000377C6"/>
    <w:rsid w:val="00040DF4"/>
    <w:rsid w:val="00042A3F"/>
    <w:rsid w:val="000431BC"/>
    <w:rsid w:val="000439C8"/>
    <w:rsid w:val="00046AC5"/>
    <w:rsid w:val="000479BC"/>
    <w:rsid w:val="0005017B"/>
    <w:rsid w:val="00050614"/>
    <w:rsid w:val="0005198D"/>
    <w:rsid w:val="00055BA6"/>
    <w:rsid w:val="00057E50"/>
    <w:rsid w:val="000615C9"/>
    <w:rsid w:val="00062FB3"/>
    <w:rsid w:val="00063D6F"/>
    <w:rsid w:val="00070FF4"/>
    <w:rsid w:val="0007105A"/>
    <w:rsid w:val="0007141F"/>
    <w:rsid w:val="000760F6"/>
    <w:rsid w:val="00080854"/>
    <w:rsid w:val="000870F6"/>
    <w:rsid w:val="0009001C"/>
    <w:rsid w:val="00096228"/>
    <w:rsid w:val="00097E66"/>
    <w:rsid w:val="000A1BC3"/>
    <w:rsid w:val="000A3AC8"/>
    <w:rsid w:val="000A46C2"/>
    <w:rsid w:val="000A64BD"/>
    <w:rsid w:val="000A6CBD"/>
    <w:rsid w:val="000B1BE6"/>
    <w:rsid w:val="000B4D50"/>
    <w:rsid w:val="000B5AAA"/>
    <w:rsid w:val="000B7410"/>
    <w:rsid w:val="000B7542"/>
    <w:rsid w:val="000B7965"/>
    <w:rsid w:val="000B7D45"/>
    <w:rsid w:val="000C19F7"/>
    <w:rsid w:val="000C1D88"/>
    <w:rsid w:val="000C6B57"/>
    <w:rsid w:val="000D0D75"/>
    <w:rsid w:val="000D2513"/>
    <w:rsid w:val="000D2EF4"/>
    <w:rsid w:val="000E1E82"/>
    <w:rsid w:val="000E567C"/>
    <w:rsid w:val="000E5CFE"/>
    <w:rsid w:val="000E66B0"/>
    <w:rsid w:val="000F0D86"/>
    <w:rsid w:val="000F3863"/>
    <w:rsid w:val="000F4617"/>
    <w:rsid w:val="000F4DA2"/>
    <w:rsid w:val="000F6A09"/>
    <w:rsid w:val="001006B1"/>
    <w:rsid w:val="00102970"/>
    <w:rsid w:val="00102C1B"/>
    <w:rsid w:val="00104228"/>
    <w:rsid w:val="001053B7"/>
    <w:rsid w:val="001072B7"/>
    <w:rsid w:val="00110DB4"/>
    <w:rsid w:val="00112AF2"/>
    <w:rsid w:val="0011324F"/>
    <w:rsid w:val="00113528"/>
    <w:rsid w:val="00113B5D"/>
    <w:rsid w:val="00114BD5"/>
    <w:rsid w:val="00117E45"/>
    <w:rsid w:val="00123F7B"/>
    <w:rsid w:val="00133FCB"/>
    <w:rsid w:val="00135005"/>
    <w:rsid w:val="00135A93"/>
    <w:rsid w:val="0014137E"/>
    <w:rsid w:val="00141530"/>
    <w:rsid w:val="00144385"/>
    <w:rsid w:val="00150E57"/>
    <w:rsid w:val="00154800"/>
    <w:rsid w:val="00154C8F"/>
    <w:rsid w:val="0015670C"/>
    <w:rsid w:val="00160157"/>
    <w:rsid w:val="00162B37"/>
    <w:rsid w:val="00163BA2"/>
    <w:rsid w:val="00165530"/>
    <w:rsid w:val="001675CB"/>
    <w:rsid w:val="00167726"/>
    <w:rsid w:val="0017133D"/>
    <w:rsid w:val="00175F33"/>
    <w:rsid w:val="00176A16"/>
    <w:rsid w:val="0017700B"/>
    <w:rsid w:val="00177B37"/>
    <w:rsid w:val="00180905"/>
    <w:rsid w:val="00182FAF"/>
    <w:rsid w:val="0018312B"/>
    <w:rsid w:val="00184FC0"/>
    <w:rsid w:val="0019282A"/>
    <w:rsid w:val="00194023"/>
    <w:rsid w:val="00194833"/>
    <w:rsid w:val="00195176"/>
    <w:rsid w:val="001969B5"/>
    <w:rsid w:val="001A0838"/>
    <w:rsid w:val="001A13AD"/>
    <w:rsid w:val="001B3794"/>
    <w:rsid w:val="001B4141"/>
    <w:rsid w:val="001B5F4F"/>
    <w:rsid w:val="001B791C"/>
    <w:rsid w:val="001B7D23"/>
    <w:rsid w:val="001C0DAC"/>
    <w:rsid w:val="001C4B09"/>
    <w:rsid w:val="001D2CFA"/>
    <w:rsid w:val="001D736C"/>
    <w:rsid w:val="001E39CC"/>
    <w:rsid w:val="001E4CC2"/>
    <w:rsid w:val="001E5E96"/>
    <w:rsid w:val="001F054E"/>
    <w:rsid w:val="001F2FD0"/>
    <w:rsid w:val="001F617E"/>
    <w:rsid w:val="002010EE"/>
    <w:rsid w:val="00203E4E"/>
    <w:rsid w:val="002043A7"/>
    <w:rsid w:val="00206A3B"/>
    <w:rsid w:val="00214752"/>
    <w:rsid w:val="00216DF1"/>
    <w:rsid w:val="00221D43"/>
    <w:rsid w:val="002235A9"/>
    <w:rsid w:val="00227804"/>
    <w:rsid w:val="00232F63"/>
    <w:rsid w:val="0023740F"/>
    <w:rsid w:val="00237B1B"/>
    <w:rsid w:val="002411E0"/>
    <w:rsid w:val="002423D3"/>
    <w:rsid w:val="00243E00"/>
    <w:rsid w:val="00243F1F"/>
    <w:rsid w:val="002441B4"/>
    <w:rsid w:val="00246D32"/>
    <w:rsid w:val="00247B74"/>
    <w:rsid w:val="002515F7"/>
    <w:rsid w:val="00252A74"/>
    <w:rsid w:val="002535E2"/>
    <w:rsid w:val="002572A4"/>
    <w:rsid w:val="00261EB5"/>
    <w:rsid w:val="00263377"/>
    <w:rsid w:val="00266AD4"/>
    <w:rsid w:val="00270698"/>
    <w:rsid w:val="00270B8C"/>
    <w:rsid w:val="002717E1"/>
    <w:rsid w:val="00272007"/>
    <w:rsid w:val="00274495"/>
    <w:rsid w:val="002811FF"/>
    <w:rsid w:val="002835C5"/>
    <w:rsid w:val="00292097"/>
    <w:rsid w:val="002937AC"/>
    <w:rsid w:val="00293B2C"/>
    <w:rsid w:val="00294133"/>
    <w:rsid w:val="0029617B"/>
    <w:rsid w:val="002A12C4"/>
    <w:rsid w:val="002A5BB9"/>
    <w:rsid w:val="002A701F"/>
    <w:rsid w:val="002B125E"/>
    <w:rsid w:val="002B205F"/>
    <w:rsid w:val="002B4370"/>
    <w:rsid w:val="002B553B"/>
    <w:rsid w:val="002B6AB6"/>
    <w:rsid w:val="002B7D9F"/>
    <w:rsid w:val="002C1118"/>
    <w:rsid w:val="002C7CE9"/>
    <w:rsid w:val="002D2E3E"/>
    <w:rsid w:val="002D51F3"/>
    <w:rsid w:val="002E405C"/>
    <w:rsid w:val="002F269B"/>
    <w:rsid w:val="002F7407"/>
    <w:rsid w:val="003063C2"/>
    <w:rsid w:val="003064DA"/>
    <w:rsid w:val="00310060"/>
    <w:rsid w:val="00311BEC"/>
    <w:rsid w:val="003146A9"/>
    <w:rsid w:val="0031500C"/>
    <w:rsid w:val="0031526F"/>
    <w:rsid w:val="003226F2"/>
    <w:rsid w:val="00322B1D"/>
    <w:rsid w:val="00324567"/>
    <w:rsid w:val="00324DC1"/>
    <w:rsid w:val="003351DC"/>
    <w:rsid w:val="0033617E"/>
    <w:rsid w:val="003367B8"/>
    <w:rsid w:val="00337911"/>
    <w:rsid w:val="003379B7"/>
    <w:rsid w:val="003413AE"/>
    <w:rsid w:val="00341404"/>
    <w:rsid w:val="00344A7B"/>
    <w:rsid w:val="00347E7F"/>
    <w:rsid w:val="003500B4"/>
    <w:rsid w:val="003505D2"/>
    <w:rsid w:val="003516C8"/>
    <w:rsid w:val="00351FCA"/>
    <w:rsid w:val="003562AB"/>
    <w:rsid w:val="00356A34"/>
    <w:rsid w:val="00356BF1"/>
    <w:rsid w:val="00363EAE"/>
    <w:rsid w:val="00364035"/>
    <w:rsid w:val="00365501"/>
    <w:rsid w:val="003723C2"/>
    <w:rsid w:val="003738B4"/>
    <w:rsid w:val="003764DF"/>
    <w:rsid w:val="003803E7"/>
    <w:rsid w:val="00381BEE"/>
    <w:rsid w:val="00382483"/>
    <w:rsid w:val="00385FFA"/>
    <w:rsid w:val="00386363"/>
    <w:rsid w:val="0038643A"/>
    <w:rsid w:val="00391C07"/>
    <w:rsid w:val="00392321"/>
    <w:rsid w:val="003A745E"/>
    <w:rsid w:val="003A7EF4"/>
    <w:rsid w:val="003B3173"/>
    <w:rsid w:val="003B3E67"/>
    <w:rsid w:val="003B45FF"/>
    <w:rsid w:val="003B6FC6"/>
    <w:rsid w:val="003B7430"/>
    <w:rsid w:val="003C3771"/>
    <w:rsid w:val="003C673C"/>
    <w:rsid w:val="003C7C98"/>
    <w:rsid w:val="003D02DD"/>
    <w:rsid w:val="003E459C"/>
    <w:rsid w:val="003F3E49"/>
    <w:rsid w:val="003F5894"/>
    <w:rsid w:val="003F7E61"/>
    <w:rsid w:val="00400C43"/>
    <w:rsid w:val="00406E4D"/>
    <w:rsid w:val="00407DC1"/>
    <w:rsid w:val="00411ECA"/>
    <w:rsid w:val="0041347D"/>
    <w:rsid w:val="00413827"/>
    <w:rsid w:val="004159AD"/>
    <w:rsid w:val="00423786"/>
    <w:rsid w:val="004240C7"/>
    <w:rsid w:val="004261F3"/>
    <w:rsid w:val="00427FEB"/>
    <w:rsid w:val="00433A72"/>
    <w:rsid w:val="00434072"/>
    <w:rsid w:val="00435773"/>
    <w:rsid w:val="004406E7"/>
    <w:rsid w:val="004414E4"/>
    <w:rsid w:val="004433C1"/>
    <w:rsid w:val="004450D9"/>
    <w:rsid w:val="0044603C"/>
    <w:rsid w:val="00447A71"/>
    <w:rsid w:val="004509B5"/>
    <w:rsid w:val="00450DFA"/>
    <w:rsid w:val="00455DB6"/>
    <w:rsid w:val="00460669"/>
    <w:rsid w:val="00460C1E"/>
    <w:rsid w:val="004615B6"/>
    <w:rsid w:val="00463FD9"/>
    <w:rsid w:val="0046700C"/>
    <w:rsid w:val="0047090E"/>
    <w:rsid w:val="00471FEF"/>
    <w:rsid w:val="00473350"/>
    <w:rsid w:val="004734AD"/>
    <w:rsid w:val="004750C7"/>
    <w:rsid w:val="00480CD8"/>
    <w:rsid w:val="00481035"/>
    <w:rsid w:val="004826E8"/>
    <w:rsid w:val="00487849"/>
    <w:rsid w:val="00490F56"/>
    <w:rsid w:val="00491139"/>
    <w:rsid w:val="00497371"/>
    <w:rsid w:val="004A09B3"/>
    <w:rsid w:val="004A4816"/>
    <w:rsid w:val="004A681F"/>
    <w:rsid w:val="004B4F70"/>
    <w:rsid w:val="004B70C7"/>
    <w:rsid w:val="004B7601"/>
    <w:rsid w:val="004C16FB"/>
    <w:rsid w:val="004D4E2D"/>
    <w:rsid w:val="004D509B"/>
    <w:rsid w:val="004D570C"/>
    <w:rsid w:val="004D5D37"/>
    <w:rsid w:val="004E33E8"/>
    <w:rsid w:val="004E3DAC"/>
    <w:rsid w:val="004E4F4D"/>
    <w:rsid w:val="004E64C3"/>
    <w:rsid w:val="004E7406"/>
    <w:rsid w:val="004E7975"/>
    <w:rsid w:val="004F083A"/>
    <w:rsid w:val="004F1C46"/>
    <w:rsid w:val="004F2C89"/>
    <w:rsid w:val="004F3221"/>
    <w:rsid w:val="004F3802"/>
    <w:rsid w:val="004F646F"/>
    <w:rsid w:val="00500DD1"/>
    <w:rsid w:val="005014C6"/>
    <w:rsid w:val="00510281"/>
    <w:rsid w:val="00512E9D"/>
    <w:rsid w:val="0051543A"/>
    <w:rsid w:val="0051562A"/>
    <w:rsid w:val="00515A4D"/>
    <w:rsid w:val="00516D63"/>
    <w:rsid w:val="0051771B"/>
    <w:rsid w:val="005249EE"/>
    <w:rsid w:val="00527EF8"/>
    <w:rsid w:val="00533BD3"/>
    <w:rsid w:val="00533CFE"/>
    <w:rsid w:val="00535B0B"/>
    <w:rsid w:val="00536D47"/>
    <w:rsid w:val="005373BB"/>
    <w:rsid w:val="00537FDD"/>
    <w:rsid w:val="005404E5"/>
    <w:rsid w:val="00540EF5"/>
    <w:rsid w:val="005414D4"/>
    <w:rsid w:val="0054239D"/>
    <w:rsid w:val="00543426"/>
    <w:rsid w:val="00546A5B"/>
    <w:rsid w:val="00547B02"/>
    <w:rsid w:val="00551B5F"/>
    <w:rsid w:val="00554158"/>
    <w:rsid w:val="0055508D"/>
    <w:rsid w:val="00556DDC"/>
    <w:rsid w:val="005616B0"/>
    <w:rsid w:val="005624A5"/>
    <w:rsid w:val="00565C51"/>
    <w:rsid w:val="005705B9"/>
    <w:rsid w:val="00570B1A"/>
    <w:rsid w:val="0057242A"/>
    <w:rsid w:val="0057399C"/>
    <w:rsid w:val="00576703"/>
    <w:rsid w:val="005814C0"/>
    <w:rsid w:val="0058215D"/>
    <w:rsid w:val="00583E8E"/>
    <w:rsid w:val="00587A0C"/>
    <w:rsid w:val="00592591"/>
    <w:rsid w:val="005A2B06"/>
    <w:rsid w:val="005A6560"/>
    <w:rsid w:val="005A6C19"/>
    <w:rsid w:val="005B0761"/>
    <w:rsid w:val="005B3C6C"/>
    <w:rsid w:val="005B503C"/>
    <w:rsid w:val="005B5AF7"/>
    <w:rsid w:val="005B5D68"/>
    <w:rsid w:val="005C1DA1"/>
    <w:rsid w:val="005C60F8"/>
    <w:rsid w:val="005C6E6C"/>
    <w:rsid w:val="005D3DAC"/>
    <w:rsid w:val="005D3EC3"/>
    <w:rsid w:val="005D413D"/>
    <w:rsid w:val="005D5ACA"/>
    <w:rsid w:val="005D5EC7"/>
    <w:rsid w:val="005D6294"/>
    <w:rsid w:val="005D77C8"/>
    <w:rsid w:val="005D7EC9"/>
    <w:rsid w:val="005E2E5F"/>
    <w:rsid w:val="005E3BE2"/>
    <w:rsid w:val="005E54B8"/>
    <w:rsid w:val="005E56E1"/>
    <w:rsid w:val="005F2827"/>
    <w:rsid w:val="005F6054"/>
    <w:rsid w:val="006036E7"/>
    <w:rsid w:val="0060393A"/>
    <w:rsid w:val="0060397B"/>
    <w:rsid w:val="0060409B"/>
    <w:rsid w:val="0060494F"/>
    <w:rsid w:val="006159A7"/>
    <w:rsid w:val="006213B9"/>
    <w:rsid w:val="00627DCD"/>
    <w:rsid w:val="0063717C"/>
    <w:rsid w:val="00637A7A"/>
    <w:rsid w:val="006417A1"/>
    <w:rsid w:val="00642A34"/>
    <w:rsid w:val="00643C0C"/>
    <w:rsid w:val="00644B29"/>
    <w:rsid w:val="006466E9"/>
    <w:rsid w:val="0064731E"/>
    <w:rsid w:val="0065139D"/>
    <w:rsid w:val="006559FA"/>
    <w:rsid w:val="00655FEA"/>
    <w:rsid w:val="006575D7"/>
    <w:rsid w:val="00657D69"/>
    <w:rsid w:val="00662FF1"/>
    <w:rsid w:val="00663D16"/>
    <w:rsid w:val="006649FE"/>
    <w:rsid w:val="00673653"/>
    <w:rsid w:val="0068361A"/>
    <w:rsid w:val="006908C2"/>
    <w:rsid w:val="006A12ED"/>
    <w:rsid w:val="006A2C13"/>
    <w:rsid w:val="006A3010"/>
    <w:rsid w:val="006A4EB8"/>
    <w:rsid w:val="006A78F9"/>
    <w:rsid w:val="006B1342"/>
    <w:rsid w:val="006B5807"/>
    <w:rsid w:val="006C187C"/>
    <w:rsid w:val="006C1BB3"/>
    <w:rsid w:val="006C2348"/>
    <w:rsid w:val="006C4D4F"/>
    <w:rsid w:val="006C5F62"/>
    <w:rsid w:val="006C63F5"/>
    <w:rsid w:val="006C75B5"/>
    <w:rsid w:val="006D74F9"/>
    <w:rsid w:val="006E2EDE"/>
    <w:rsid w:val="006F2974"/>
    <w:rsid w:val="006F2BEC"/>
    <w:rsid w:val="006F3D09"/>
    <w:rsid w:val="006F49E2"/>
    <w:rsid w:val="00700CFD"/>
    <w:rsid w:val="007031C9"/>
    <w:rsid w:val="0070741F"/>
    <w:rsid w:val="00707C9F"/>
    <w:rsid w:val="00711B0B"/>
    <w:rsid w:val="00713094"/>
    <w:rsid w:val="00713C33"/>
    <w:rsid w:val="00715C2C"/>
    <w:rsid w:val="0072037B"/>
    <w:rsid w:val="00726AE9"/>
    <w:rsid w:val="00731019"/>
    <w:rsid w:val="00733A89"/>
    <w:rsid w:val="00734942"/>
    <w:rsid w:val="00740781"/>
    <w:rsid w:val="00741BFB"/>
    <w:rsid w:val="0074392F"/>
    <w:rsid w:val="0074512A"/>
    <w:rsid w:val="00745284"/>
    <w:rsid w:val="007516F8"/>
    <w:rsid w:val="007541E2"/>
    <w:rsid w:val="00762184"/>
    <w:rsid w:val="007641B1"/>
    <w:rsid w:val="00764BF6"/>
    <w:rsid w:val="00770035"/>
    <w:rsid w:val="00774C4A"/>
    <w:rsid w:val="0078146F"/>
    <w:rsid w:val="00781E63"/>
    <w:rsid w:val="007837BD"/>
    <w:rsid w:val="0078382F"/>
    <w:rsid w:val="007840B4"/>
    <w:rsid w:val="0078450C"/>
    <w:rsid w:val="0078618E"/>
    <w:rsid w:val="00790517"/>
    <w:rsid w:val="00790693"/>
    <w:rsid w:val="007929F2"/>
    <w:rsid w:val="007932DF"/>
    <w:rsid w:val="00793B8E"/>
    <w:rsid w:val="007952F1"/>
    <w:rsid w:val="007962FC"/>
    <w:rsid w:val="007A02BB"/>
    <w:rsid w:val="007A233B"/>
    <w:rsid w:val="007A2BDD"/>
    <w:rsid w:val="007A716A"/>
    <w:rsid w:val="007A7A15"/>
    <w:rsid w:val="007B1425"/>
    <w:rsid w:val="007B32A5"/>
    <w:rsid w:val="007B3CC2"/>
    <w:rsid w:val="007B6559"/>
    <w:rsid w:val="007B69C3"/>
    <w:rsid w:val="007C299F"/>
    <w:rsid w:val="007C4853"/>
    <w:rsid w:val="007C5E05"/>
    <w:rsid w:val="007D073B"/>
    <w:rsid w:val="007D0B0C"/>
    <w:rsid w:val="007D2568"/>
    <w:rsid w:val="007D3D26"/>
    <w:rsid w:val="007D5441"/>
    <w:rsid w:val="007D5D6A"/>
    <w:rsid w:val="007E1FFA"/>
    <w:rsid w:val="007E26A9"/>
    <w:rsid w:val="007E39DE"/>
    <w:rsid w:val="007E3ABD"/>
    <w:rsid w:val="007E53AF"/>
    <w:rsid w:val="007E5E27"/>
    <w:rsid w:val="007E7DC1"/>
    <w:rsid w:val="007F1235"/>
    <w:rsid w:val="007F15DA"/>
    <w:rsid w:val="007F2ABF"/>
    <w:rsid w:val="007F7B0C"/>
    <w:rsid w:val="0080072C"/>
    <w:rsid w:val="00803034"/>
    <w:rsid w:val="0080485B"/>
    <w:rsid w:val="008050E4"/>
    <w:rsid w:val="00814A91"/>
    <w:rsid w:val="00816351"/>
    <w:rsid w:val="00817685"/>
    <w:rsid w:val="0082058A"/>
    <w:rsid w:val="008247B1"/>
    <w:rsid w:val="00824DC5"/>
    <w:rsid w:val="0082540C"/>
    <w:rsid w:val="00826A50"/>
    <w:rsid w:val="00830C2C"/>
    <w:rsid w:val="00832B10"/>
    <w:rsid w:val="00832D9B"/>
    <w:rsid w:val="00835765"/>
    <w:rsid w:val="0084139A"/>
    <w:rsid w:val="00842C29"/>
    <w:rsid w:val="00844A3A"/>
    <w:rsid w:val="008457D5"/>
    <w:rsid w:val="0085170B"/>
    <w:rsid w:val="008530A1"/>
    <w:rsid w:val="008551F6"/>
    <w:rsid w:val="008551FC"/>
    <w:rsid w:val="00861FB3"/>
    <w:rsid w:val="00871340"/>
    <w:rsid w:val="00873F1B"/>
    <w:rsid w:val="00875723"/>
    <w:rsid w:val="008779A6"/>
    <w:rsid w:val="00881118"/>
    <w:rsid w:val="00881996"/>
    <w:rsid w:val="00882506"/>
    <w:rsid w:val="00882714"/>
    <w:rsid w:val="00882BF9"/>
    <w:rsid w:val="00883107"/>
    <w:rsid w:val="00883940"/>
    <w:rsid w:val="00883CA4"/>
    <w:rsid w:val="00885A7C"/>
    <w:rsid w:val="00886643"/>
    <w:rsid w:val="008922B5"/>
    <w:rsid w:val="00893334"/>
    <w:rsid w:val="008953D3"/>
    <w:rsid w:val="00896B6D"/>
    <w:rsid w:val="00897151"/>
    <w:rsid w:val="00897A27"/>
    <w:rsid w:val="008A0C77"/>
    <w:rsid w:val="008A1618"/>
    <w:rsid w:val="008A7D81"/>
    <w:rsid w:val="008B0611"/>
    <w:rsid w:val="008B1CEA"/>
    <w:rsid w:val="008B1F0A"/>
    <w:rsid w:val="008B2803"/>
    <w:rsid w:val="008B3AB4"/>
    <w:rsid w:val="008B5E56"/>
    <w:rsid w:val="008B72A3"/>
    <w:rsid w:val="008B7F74"/>
    <w:rsid w:val="008C0DEC"/>
    <w:rsid w:val="008C16AF"/>
    <w:rsid w:val="008C4E77"/>
    <w:rsid w:val="008D1C6A"/>
    <w:rsid w:val="008D3954"/>
    <w:rsid w:val="008D5123"/>
    <w:rsid w:val="008D616F"/>
    <w:rsid w:val="008D76AA"/>
    <w:rsid w:val="008E05D9"/>
    <w:rsid w:val="008E1775"/>
    <w:rsid w:val="008E5E9C"/>
    <w:rsid w:val="008E6ADC"/>
    <w:rsid w:val="008E6E12"/>
    <w:rsid w:val="008F0263"/>
    <w:rsid w:val="008F4749"/>
    <w:rsid w:val="009016BC"/>
    <w:rsid w:val="00902FB9"/>
    <w:rsid w:val="00914022"/>
    <w:rsid w:val="00915CF9"/>
    <w:rsid w:val="009216E7"/>
    <w:rsid w:val="00921C0C"/>
    <w:rsid w:val="009245AF"/>
    <w:rsid w:val="00926EDB"/>
    <w:rsid w:val="009323BC"/>
    <w:rsid w:val="009323E4"/>
    <w:rsid w:val="00940C0D"/>
    <w:rsid w:val="00943324"/>
    <w:rsid w:val="009444F9"/>
    <w:rsid w:val="009458E5"/>
    <w:rsid w:val="00950EB1"/>
    <w:rsid w:val="00952106"/>
    <w:rsid w:val="00954D05"/>
    <w:rsid w:val="0095565A"/>
    <w:rsid w:val="00960BBE"/>
    <w:rsid w:val="009621A8"/>
    <w:rsid w:val="009629E9"/>
    <w:rsid w:val="00973280"/>
    <w:rsid w:val="00973D0C"/>
    <w:rsid w:val="00981760"/>
    <w:rsid w:val="00981865"/>
    <w:rsid w:val="00981BAF"/>
    <w:rsid w:val="00982591"/>
    <w:rsid w:val="00982C61"/>
    <w:rsid w:val="00983943"/>
    <w:rsid w:val="00984ACA"/>
    <w:rsid w:val="00987FCA"/>
    <w:rsid w:val="00990A9D"/>
    <w:rsid w:val="00991166"/>
    <w:rsid w:val="0099319B"/>
    <w:rsid w:val="0099479A"/>
    <w:rsid w:val="0099605D"/>
    <w:rsid w:val="009A2861"/>
    <w:rsid w:val="009A34F0"/>
    <w:rsid w:val="009A69CF"/>
    <w:rsid w:val="009B346E"/>
    <w:rsid w:val="009B3A5A"/>
    <w:rsid w:val="009B7DB5"/>
    <w:rsid w:val="009C0464"/>
    <w:rsid w:val="009C0543"/>
    <w:rsid w:val="009C1AC2"/>
    <w:rsid w:val="009C315B"/>
    <w:rsid w:val="009D57D2"/>
    <w:rsid w:val="009D5BBB"/>
    <w:rsid w:val="009D5CBA"/>
    <w:rsid w:val="009D635D"/>
    <w:rsid w:val="009E1663"/>
    <w:rsid w:val="009E1E84"/>
    <w:rsid w:val="009E37F6"/>
    <w:rsid w:val="009E4817"/>
    <w:rsid w:val="009E5E4E"/>
    <w:rsid w:val="009E68EC"/>
    <w:rsid w:val="009F45A2"/>
    <w:rsid w:val="009F521A"/>
    <w:rsid w:val="009F7066"/>
    <w:rsid w:val="00A0136E"/>
    <w:rsid w:val="00A01ADE"/>
    <w:rsid w:val="00A03E49"/>
    <w:rsid w:val="00A05D66"/>
    <w:rsid w:val="00A063DA"/>
    <w:rsid w:val="00A06918"/>
    <w:rsid w:val="00A07635"/>
    <w:rsid w:val="00A17261"/>
    <w:rsid w:val="00A23195"/>
    <w:rsid w:val="00A23E81"/>
    <w:rsid w:val="00A25C27"/>
    <w:rsid w:val="00A26174"/>
    <w:rsid w:val="00A26DE2"/>
    <w:rsid w:val="00A34A6F"/>
    <w:rsid w:val="00A410AE"/>
    <w:rsid w:val="00A41923"/>
    <w:rsid w:val="00A4587D"/>
    <w:rsid w:val="00A46DB7"/>
    <w:rsid w:val="00A5235D"/>
    <w:rsid w:val="00A553BC"/>
    <w:rsid w:val="00A60AFA"/>
    <w:rsid w:val="00A62AA1"/>
    <w:rsid w:val="00A65246"/>
    <w:rsid w:val="00A655F9"/>
    <w:rsid w:val="00A65F0D"/>
    <w:rsid w:val="00A73CC2"/>
    <w:rsid w:val="00A73D3B"/>
    <w:rsid w:val="00A744F4"/>
    <w:rsid w:val="00A76218"/>
    <w:rsid w:val="00A81251"/>
    <w:rsid w:val="00A825C9"/>
    <w:rsid w:val="00A8303A"/>
    <w:rsid w:val="00A84D95"/>
    <w:rsid w:val="00A86CA6"/>
    <w:rsid w:val="00A910A6"/>
    <w:rsid w:val="00AA071B"/>
    <w:rsid w:val="00AA325A"/>
    <w:rsid w:val="00AA3BF3"/>
    <w:rsid w:val="00AA429F"/>
    <w:rsid w:val="00AA54E2"/>
    <w:rsid w:val="00AA61BE"/>
    <w:rsid w:val="00AB07A5"/>
    <w:rsid w:val="00AB0E52"/>
    <w:rsid w:val="00AB5439"/>
    <w:rsid w:val="00AC0AB6"/>
    <w:rsid w:val="00AC1AE7"/>
    <w:rsid w:val="00AC32EF"/>
    <w:rsid w:val="00AC7C13"/>
    <w:rsid w:val="00AC7DDE"/>
    <w:rsid w:val="00AD7BE5"/>
    <w:rsid w:val="00AE2564"/>
    <w:rsid w:val="00AE304E"/>
    <w:rsid w:val="00AE4A35"/>
    <w:rsid w:val="00AE6763"/>
    <w:rsid w:val="00AE7355"/>
    <w:rsid w:val="00AF1262"/>
    <w:rsid w:val="00AF3ED8"/>
    <w:rsid w:val="00AF7172"/>
    <w:rsid w:val="00AF750F"/>
    <w:rsid w:val="00B0052F"/>
    <w:rsid w:val="00B066E2"/>
    <w:rsid w:val="00B111A5"/>
    <w:rsid w:val="00B124A4"/>
    <w:rsid w:val="00B128AA"/>
    <w:rsid w:val="00B152F5"/>
    <w:rsid w:val="00B1690A"/>
    <w:rsid w:val="00B232FA"/>
    <w:rsid w:val="00B2722B"/>
    <w:rsid w:val="00B342A6"/>
    <w:rsid w:val="00B34822"/>
    <w:rsid w:val="00B36C18"/>
    <w:rsid w:val="00B379BC"/>
    <w:rsid w:val="00B41DAB"/>
    <w:rsid w:val="00B436E7"/>
    <w:rsid w:val="00B451CE"/>
    <w:rsid w:val="00B52556"/>
    <w:rsid w:val="00B530A4"/>
    <w:rsid w:val="00B54BF9"/>
    <w:rsid w:val="00B5559D"/>
    <w:rsid w:val="00B555E8"/>
    <w:rsid w:val="00B56633"/>
    <w:rsid w:val="00B600FC"/>
    <w:rsid w:val="00B6155A"/>
    <w:rsid w:val="00B63C3C"/>
    <w:rsid w:val="00B64092"/>
    <w:rsid w:val="00B67657"/>
    <w:rsid w:val="00B67EF1"/>
    <w:rsid w:val="00B70C2B"/>
    <w:rsid w:val="00B72C57"/>
    <w:rsid w:val="00B73589"/>
    <w:rsid w:val="00B858E3"/>
    <w:rsid w:val="00B85C8C"/>
    <w:rsid w:val="00B86D45"/>
    <w:rsid w:val="00B87903"/>
    <w:rsid w:val="00B9303A"/>
    <w:rsid w:val="00B97FD7"/>
    <w:rsid w:val="00BA03A1"/>
    <w:rsid w:val="00BA0DB4"/>
    <w:rsid w:val="00BA0DBD"/>
    <w:rsid w:val="00BA10CC"/>
    <w:rsid w:val="00BA3A70"/>
    <w:rsid w:val="00BA3D94"/>
    <w:rsid w:val="00BB01C1"/>
    <w:rsid w:val="00BB0851"/>
    <w:rsid w:val="00BB0DEA"/>
    <w:rsid w:val="00BB7F8B"/>
    <w:rsid w:val="00BC5C7C"/>
    <w:rsid w:val="00BD0E68"/>
    <w:rsid w:val="00BD17FF"/>
    <w:rsid w:val="00BD7A66"/>
    <w:rsid w:val="00BE03F9"/>
    <w:rsid w:val="00BE1736"/>
    <w:rsid w:val="00BE24A4"/>
    <w:rsid w:val="00BE27C4"/>
    <w:rsid w:val="00BE2A90"/>
    <w:rsid w:val="00BE34C0"/>
    <w:rsid w:val="00BE3DDA"/>
    <w:rsid w:val="00BF077E"/>
    <w:rsid w:val="00BF3DD4"/>
    <w:rsid w:val="00BF62B1"/>
    <w:rsid w:val="00BF7B96"/>
    <w:rsid w:val="00C00A32"/>
    <w:rsid w:val="00C0418E"/>
    <w:rsid w:val="00C05130"/>
    <w:rsid w:val="00C06878"/>
    <w:rsid w:val="00C12183"/>
    <w:rsid w:val="00C12BDB"/>
    <w:rsid w:val="00C151E8"/>
    <w:rsid w:val="00C151EA"/>
    <w:rsid w:val="00C20668"/>
    <w:rsid w:val="00C20BC0"/>
    <w:rsid w:val="00C21EC9"/>
    <w:rsid w:val="00C22266"/>
    <w:rsid w:val="00C232F5"/>
    <w:rsid w:val="00C27CE6"/>
    <w:rsid w:val="00C33566"/>
    <w:rsid w:val="00C335A3"/>
    <w:rsid w:val="00C349FA"/>
    <w:rsid w:val="00C35BE0"/>
    <w:rsid w:val="00C36DF8"/>
    <w:rsid w:val="00C40CB8"/>
    <w:rsid w:val="00C4318E"/>
    <w:rsid w:val="00C4545E"/>
    <w:rsid w:val="00C45D2C"/>
    <w:rsid w:val="00C52F1B"/>
    <w:rsid w:val="00C55F95"/>
    <w:rsid w:val="00C577A3"/>
    <w:rsid w:val="00C6193B"/>
    <w:rsid w:val="00C62852"/>
    <w:rsid w:val="00C67FDF"/>
    <w:rsid w:val="00C71865"/>
    <w:rsid w:val="00C73829"/>
    <w:rsid w:val="00C7584A"/>
    <w:rsid w:val="00C764A8"/>
    <w:rsid w:val="00C837B2"/>
    <w:rsid w:val="00C86984"/>
    <w:rsid w:val="00C87263"/>
    <w:rsid w:val="00C95072"/>
    <w:rsid w:val="00C95279"/>
    <w:rsid w:val="00CA1147"/>
    <w:rsid w:val="00CA1B8E"/>
    <w:rsid w:val="00CA2803"/>
    <w:rsid w:val="00CA2D5E"/>
    <w:rsid w:val="00CA341A"/>
    <w:rsid w:val="00CA387B"/>
    <w:rsid w:val="00CA5C2A"/>
    <w:rsid w:val="00CB147B"/>
    <w:rsid w:val="00CB44F4"/>
    <w:rsid w:val="00CB499C"/>
    <w:rsid w:val="00CB7A3D"/>
    <w:rsid w:val="00CC2CE0"/>
    <w:rsid w:val="00CC6A80"/>
    <w:rsid w:val="00CC7987"/>
    <w:rsid w:val="00CD2B3A"/>
    <w:rsid w:val="00CD3ABA"/>
    <w:rsid w:val="00CD3C97"/>
    <w:rsid w:val="00CD4B2F"/>
    <w:rsid w:val="00CD514D"/>
    <w:rsid w:val="00CD52AE"/>
    <w:rsid w:val="00CD60C9"/>
    <w:rsid w:val="00CE27C1"/>
    <w:rsid w:val="00CE4E95"/>
    <w:rsid w:val="00CE729C"/>
    <w:rsid w:val="00CE7CEB"/>
    <w:rsid w:val="00CE7FA2"/>
    <w:rsid w:val="00CF2A73"/>
    <w:rsid w:val="00CF3AE5"/>
    <w:rsid w:val="00CF7C56"/>
    <w:rsid w:val="00D0201C"/>
    <w:rsid w:val="00D04AF4"/>
    <w:rsid w:val="00D04C4E"/>
    <w:rsid w:val="00D07FFD"/>
    <w:rsid w:val="00D10A31"/>
    <w:rsid w:val="00D121C5"/>
    <w:rsid w:val="00D122F8"/>
    <w:rsid w:val="00D14BF5"/>
    <w:rsid w:val="00D21359"/>
    <w:rsid w:val="00D22652"/>
    <w:rsid w:val="00D251E4"/>
    <w:rsid w:val="00D257F0"/>
    <w:rsid w:val="00D304F2"/>
    <w:rsid w:val="00D32B9C"/>
    <w:rsid w:val="00D34495"/>
    <w:rsid w:val="00D355D3"/>
    <w:rsid w:val="00D40214"/>
    <w:rsid w:val="00D40B60"/>
    <w:rsid w:val="00D425F2"/>
    <w:rsid w:val="00D43A1F"/>
    <w:rsid w:val="00D45170"/>
    <w:rsid w:val="00D46C08"/>
    <w:rsid w:val="00D50C0B"/>
    <w:rsid w:val="00D554FA"/>
    <w:rsid w:val="00D6083A"/>
    <w:rsid w:val="00D60CE0"/>
    <w:rsid w:val="00D610E0"/>
    <w:rsid w:val="00D61AC9"/>
    <w:rsid w:val="00D642F0"/>
    <w:rsid w:val="00D66327"/>
    <w:rsid w:val="00D70DC7"/>
    <w:rsid w:val="00D72135"/>
    <w:rsid w:val="00D72783"/>
    <w:rsid w:val="00D72B83"/>
    <w:rsid w:val="00D760C7"/>
    <w:rsid w:val="00D76C21"/>
    <w:rsid w:val="00D76E9D"/>
    <w:rsid w:val="00D776FB"/>
    <w:rsid w:val="00D86270"/>
    <w:rsid w:val="00D9182D"/>
    <w:rsid w:val="00D91BD2"/>
    <w:rsid w:val="00D94883"/>
    <w:rsid w:val="00DA1B08"/>
    <w:rsid w:val="00DA2A49"/>
    <w:rsid w:val="00DA325C"/>
    <w:rsid w:val="00DA55D8"/>
    <w:rsid w:val="00DA6A4F"/>
    <w:rsid w:val="00DB42A4"/>
    <w:rsid w:val="00DB5882"/>
    <w:rsid w:val="00DB5E7E"/>
    <w:rsid w:val="00DB611F"/>
    <w:rsid w:val="00DB6309"/>
    <w:rsid w:val="00DB7A28"/>
    <w:rsid w:val="00DC75FC"/>
    <w:rsid w:val="00DC77BF"/>
    <w:rsid w:val="00DD023C"/>
    <w:rsid w:val="00DD22C5"/>
    <w:rsid w:val="00DD2DE7"/>
    <w:rsid w:val="00DD6391"/>
    <w:rsid w:val="00DD67B4"/>
    <w:rsid w:val="00DD7E23"/>
    <w:rsid w:val="00DE0E87"/>
    <w:rsid w:val="00DE25F7"/>
    <w:rsid w:val="00DE5BCA"/>
    <w:rsid w:val="00DE5D7C"/>
    <w:rsid w:val="00DE62F1"/>
    <w:rsid w:val="00DE78C6"/>
    <w:rsid w:val="00DF046D"/>
    <w:rsid w:val="00DF12D6"/>
    <w:rsid w:val="00DF4938"/>
    <w:rsid w:val="00DF4EFE"/>
    <w:rsid w:val="00DF73FC"/>
    <w:rsid w:val="00E006E9"/>
    <w:rsid w:val="00E01A17"/>
    <w:rsid w:val="00E0244D"/>
    <w:rsid w:val="00E0485C"/>
    <w:rsid w:val="00E055C7"/>
    <w:rsid w:val="00E102CF"/>
    <w:rsid w:val="00E10EB6"/>
    <w:rsid w:val="00E11AB6"/>
    <w:rsid w:val="00E13907"/>
    <w:rsid w:val="00E210CE"/>
    <w:rsid w:val="00E21BCE"/>
    <w:rsid w:val="00E232E2"/>
    <w:rsid w:val="00E23B3C"/>
    <w:rsid w:val="00E26D2E"/>
    <w:rsid w:val="00E26FCD"/>
    <w:rsid w:val="00E275F3"/>
    <w:rsid w:val="00E32253"/>
    <w:rsid w:val="00E41BBE"/>
    <w:rsid w:val="00E455EC"/>
    <w:rsid w:val="00E45E58"/>
    <w:rsid w:val="00E478E8"/>
    <w:rsid w:val="00E55D06"/>
    <w:rsid w:val="00E602A5"/>
    <w:rsid w:val="00E60C42"/>
    <w:rsid w:val="00E66E4A"/>
    <w:rsid w:val="00E74211"/>
    <w:rsid w:val="00E74CC0"/>
    <w:rsid w:val="00E755DE"/>
    <w:rsid w:val="00E77B94"/>
    <w:rsid w:val="00E80599"/>
    <w:rsid w:val="00E81618"/>
    <w:rsid w:val="00E8271D"/>
    <w:rsid w:val="00E8779D"/>
    <w:rsid w:val="00E87AC1"/>
    <w:rsid w:val="00E9076D"/>
    <w:rsid w:val="00E92B4E"/>
    <w:rsid w:val="00E92B63"/>
    <w:rsid w:val="00E9387D"/>
    <w:rsid w:val="00EA1C2F"/>
    <w:rsid w:val="00EA4C7A"/>
    <w:rsid w:val="00EA4E7A"/>
    <w:rsid w:val="00EB0056"/>
    <w:rsid w:val="00EB0BCB"/>
    <w:rsid w:val="00EB2843"/>
    <w:rsid w:val="00EB4C6E"/>
    <w:rsid w:val="00EB59E8"/>
    <w:rsid w:val="00EC1AED"/>
    <w:rsid w:val="00EC3154"/>
    <w:rsid w:val="00EC3CF8"/>
    <w:rsid w:val="00EC4C6E"/>
    <w:rsid w:val="00EC691E"/>
    <w:rsid w:val="00ED0C02"/>
    <w:rsid w:val="00ED1074"/>
    <w:rsid w:val="00ED1A34"/>
    <w:rsid w:val="00ED28A1"/>
    <w:rsid w:val="00ED3FDB"/>
    <w:rsid w:val="00ED4047"/>
    <w:rsid w:val="00ED492A"/>
    <w:rsid w:val="00EE19A8"/>
    <w:rsid w:val="00EE61DF"/>
    <w:rsid w:val="00EF5E08"/>
    <w:rsid w:val="00F015F8"/>
    <w:rsid w:val="00F03D55"/>
    <w:rsid w:val="00F10B3F"/>
    <w:rsid w:val="00F14A48"/>
    <w:rsid w:val="00F15763"/>
    <w:rsid w:val="00F25E42"/>
    <w:rsid w:val="00F27180"/>
    <w:rsid w:val="00F272B8"/>
    <w:rsid w:val="00F278A9"/>
    <w:rsid w:val="00F312A1"/>
    <w:rsid w:val="00F32FA1"/>
    <w:rsid w:val="00F33F58"/>
    <w:rsid w:val="00F358BE"/>
    <w:rsid w:val="00F35CD5"/>
    <w:rsid w:val="00F3715F"/>
    <w:rsid w:val="00F403B5"/>
    <w:rsid w:val="00F425CD"/>
    <w:rsid w:val="00F4315C"/>
    <w:rsid w:val="00F47B78"/>
    <w:rsid w:val="00F504F8"/>
    <w:rsid w:val="00F57845"/>
    <w:rsid w:val="00F65FAE"/>
    <w:rsid w:val="00F666EB"/>
    <w:rsid w:val="00F70450"/>
    <w:rsid w:val="00F7335C"/>
    <w:rsid w:val="00F73E52"/>
    <w:rsid w:val="00F7592B"/>
    <w:rsid w:val="00F75E20"/>
    <w:rsid w:val="00F8090A"/>
    <w:rsid w:val="00F8500C"/>
    <w:rsid w:val="00F85698"/>
    <w:rsid w:val="00F8622E"/>
    <w:rsid w:val="00F93796"/>
    <w:rsid w:val="00F961AA"/>
    <w:rsid w:val="00F96997"/>
    <w:rsid w:val="00F977C3"/>
    <w:rsid w:val="00F97CB9"/>
    <w:rsid w:val="00FA01EF"/>
    <w:rsid w:val="00FA07AC"/>
    <w:rsid w:val="00FA4432"/>
    <w:rsid w:val="00FA5689"/>
    <w:rsid w:val="00FA7A5C"/>
    <w:rsid w:val="00FB14BF"/>
    <w:rsid w:val="00FB364D"/>
    <w:rsid w:val="00FB6B3E"/>
    <w:rsid w:val="00FB726C"/>
    <w:rsid w:val="00FB764E"/>
    <w:rsid w:val="00FC1175"/>
    <w:rsid w:val="00FC33BE"/>
    <w:rsid w:val="00FC4C78"/>
    <w:rsid w:val="00FC70C6"/>
    <w:rsid w:val="00FD3FFF"/>
    <w:rsid w:val="00FD41F4"/>
    <w:rsid w:val="00FD5630"/>
    <w:rsid w:val="00FD5656"/>
    <w:rsid w:val="00FD5C62"/>
    <w:rsid w:val="00FD67FD"/>
    <w:rsid w:val="00FD6EDC"/>
    <w:rsid w:val="00FD7CA0"/>
    <w:rsid w:val="00FE0CC8"/>
    <w:rsid w:val="00FE1FFC"/>
    <w:rsid w:val="00FE4C10"/>
    <w:rsid w:val="00FE6C0D"/>
    <w:rsid w:val="00FF0B8F"/>
    <w:rsid w:val="00FF14F4"/>
    <w:rsid w:val="00FF1A36"/>
    <w:rsid w:val="00FF4E57"/>
    <w:rsid w:val="00FF5EF1"/>
    <w:rsid w:val="00FF6956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2338</Characters>
  <Application>Microsoft Office Word</Application>
  <DocSecurity>0</DocSecurity>
  <Lines>19</Lines>
  <Paragraphs>5</Paragraphs>
  <ScaleCrop>false</ScaleCrop>
  <Company>PC-ALI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2011-03-06T16:29:00Z</dcterms:created>
  <dcterms:modified xsi:type="dcterms:W3CDTF">2011-03-06T16:37:00Z</dcterms:modified>
</cp:coreProperties>
</file>